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8F" w:rsidRDefault="00C352C3" w:rsidP="004E2AA8">
      <w:pPr>
        <w:jc w:val="center"/>
      </w:pPr>
      <w:bookmarkStart w:id="0" w:name="_GoBack"/>
      <w:bookmarkEnd w:id="0"/>
      <w:r>
        <w:t xml:space="preserve">Collaborative Institutional Training Initiative (CITI) </w:t>
      </w:r>
      <w:r w:rsidR="004E2AA8">
        <w:t>Human Subjects Training</w:t>
      </w:r>
    </w:p>
    <w:p w:rsidR="004E2AA8" w:rsidRDefault="004E2AA8" w:rsidP="004E2AA8"/>
    <w:p w:rsidR="00561AF0" w:rsidRDefault="00561AF0" w:rsidP="004E2AA8">
      <w:r>
        <w:t>Effective 11/01/19</w:t>
      </w:r>
      <w:r w:rsidR="004E2AA8">
        <w:t xml:space="preserve">, </w:t>
      </w:r>
      <w:r w:rsidR="004E2AA8" w:rsidRPr="00C352C3">
        <w:rPr>
          <w:b/>
        </w:rPr>
        <w:t>all</w:t>
      </w:r>
      <w:r w:rsidR="004E2AA8">
        <w:t xml:space="preserve"> faculty, staff, and </w:t>
      </w:r>
      <w:r w:rsidR="00C352C3">
        <w:t>students who are engaging in Human Subjects Research will be required to complete the CITI training prior to submitting a proposal to the I</w:t>
      </w:r>
      <w:r w:rsidR="00DF5B2F">
        <w:t>RB</w:t>
      </w:r>
      <w:r w:rsidR="00C11A35">
        <w:t xml:space="preserve">. As of this date, </w:t>
      </w:r>
      <w:r>
        <w:t>ALL IRB proposals must ha</w:t>
      </w:r>
      <w:r w:rsidR="00D57312">
        <w:t>ve a CITI Certifica</w:t>
      </w:r>
      <w:r w:rsidR="00C11A35">
        <w:t>te for both the faculty advisor, student</w:t>
      </w:r>
      <w:r w:rsidR="00E31108">
        <w:t>(s)</w:t>
      </w:r>
      <w:r w:rsidR="00C11A35">
        <w:t>, and co-researcher(s) attached.</w:t>
      </w:r>
    </w:p>
    <w:p w:rsidR="00C352C3" w:rsidRDefault="00DF5B2F" w:rsidP="004E2AA8">
      <w:r>
        <w:t>To access the program:</w:t>
      </w:r>
    </w:p>
    <w:p w:rsidR="008E26E2" w:rsidRDefault="00C352C3" w:rsidP="008E26E2">
      <w:pPr>
        <w:pStyle w:val="ListParagraph"/>
        <w:numPr>
          <w:ilvl w:val="0"/>
          <w:numId w:val="5"/>
        </w:numPr>
      </w:pPr>
      <w:r>
        <w:t xml:space="preserve">Visit </w:t>
      </w:r>
      <w:hyperlink r:id="rId5" w:history="1">
        <w:r w:rsidRPr="00FB1396">
          <w:rPr>
            <w:rStyle w:val="Hyperlink"/>
          </w:rPr>
          <w:t>www.citiprogram.org</w:t>
        </w:r>
      </w:hyperlink>
    </w:p>
    <w:p w:rsidR="00C352C3" w:rsidRDefault="00C352C3" w:rsidP="008E26E2">
      <w:pPr>
        <w:pStyle w:val="ListParagraph"/>
        <w:numPr>
          <w:ilvl w:val="0"/>
          <w:numId w:val="5"/>
        </w:numPr>
      </w:pPr>
      <w:r>
        <w:t>Click on “Register”</w:t>
      </w:r>
      <w:r w:rsidR="008E26E2">
        <w:t xml:space="preserve"> and complete the following steps:</w:t>
      </w:r>
    </w:p>
    <w:p w:rsidR="00C352C3" w:rsidRDefault="008E26E2" w:rsidP="008E26E2">
      <w:r>
        <w:t xml:space="preserve">Step 1: </w:t>
      </w:r>
      <w:r w:rsidR="00C352C3">
        <w:t>Search for “Point Park University” in the organization affiliation box</w:t>
      </w:r>
    </w:p>
    <w:p w:rsidR="008E26E2" w:rsidRDefault="008E26E2" w:rsidP="008E26E2">
      <w:r>
        <w:t xml:space="preserve">Step 2: </w:t>
      </w:r>
      <w:r w:rsidR="00C352C3">
        <w:t>Provide Point Park e-mail address as primary e-mail</w:t>
      </w:r>
    </w:p>
    <w:p w:rsidR="008E26E2" w:rsidRDefault="008E26E2" w:rsidP="008E26E2">
      <w:r>
        <w:t xml:space="preserve">Step 3: </w:t>
      </w:r>
      <w:r w:rsidR="00C352C3">
        <w:t>Create a username and password</w:t>
      </w:r>
    </w:p>
    <w:p w:rsidR="008E26E2" w:rsidRDefault="008E26E2" w:rsidP="008E26E2">
      <w:r>
        <w:t>Step 4: Select Country of Residence</w:t>
      </w:r>
    </w:p>
    <w:p w:rsidR="00C352C3" w:rsidRDefault="008E26E2" w:rsidP="008E26E2">
      <w:r>
        <w:t xml:space="preserve">Step 5: </w:t>
      </w:r>
      <w:r w:rsidR="00C352C3">
        <w:t>Click “no” for question about CE functionality (unless desired for licensure)</w:t>
      </w:r>
      <w:r>
        <w:t>; select answers regarding research surveys and marketing</w:t>
      </w:r>
    </w:p>
    <w:p w:rsidR="00C352C3" w:rsidRDefault="008E26E2" w:rsidP="008E26E2">
      <w:r>
        <w:t>Step 6: Provide additional information requested (institutional email address, department, and role in research are all required; additional information (address, gender, highest degree) are optional</w:t>
      </w:r>
    </w:p>
    <w:p w:rsidR="008E26E2" w:rsidRDefault="008E26E2" w:rsidP="008E26E2">
      <w:r>
        <w:t>Step 7: Choose “Social &amp; Behavioral Research Investigators” and click “complete registration” button</w:t>
      </w:r>
    </w:p>
    <w:p w:rsidR="008E26E2" w:rsidRDefault="008E26E2" w:rsidP="008E26E2">
      <w:r>
        <w:lastRenderedPageBreak/>
        <w:t>Step 8: Click “Finalize Registration” button and scroll down to “Institutional Courses”.  Click “view Courses” and under “courses ready to begin” you will see a “start now” button</w:t>
      </w:r>
    </w:p>
    <w:p w:rsidR="002839F2" w:rsidRDefault="008E26E2" w:rsidP="008E26E2">
      <w:r>
        <w:t>Step 9:  Comp</w:t>
      </w:r>
      <w:r w:rsidR="00C11A35">
        <w:t xml:space="preserve">lete quizzes for Modules 1-12; you </w:t>
      </w:r>
      <w:r>
        <w:t xml:space="preserve">must achieve an average score of 80% on </w:t>
      </w:r>
      <w:r w:rsidR="002839F2">
        <w:t>quiz in order to pass</w:t>
      </w:r>
    </w:p>
    <w:p w:rsidR="008E26E2" w:rsidRDefault="002839F2" w:rsidP="008E26E2">
      <w:r>
        <w:t xml:space="preserve">Step 10:  When all quizzes are complete, </w:t>
      </w:r>
      <w:r w:rsidR="00DF5B2F">
        <w:t>you will print your certificate of completion and attach to the IRB proposal form.</w:t>
      </w:r>
    </w:p>
    <w:p w:rsidR="00E31108" w:rsidRDefault="00E31108" w:rsidP="00E31108"/>
    <w:p w:rsidR="00E31108" w:rsidRPr="00E31108" w:rsidRDefault="00E31108" w:rsidP="00E31108">
      <w:pPr>
        <w:jc w:val="center"/>
        <w:rPr>
          <w:b/>
        </w:rPr>
      </w:pPr>
      <w:r w:rsidRPr="00E31108">
        <w:rPr>
          <w:b/>
        </w:rPr>
        <w:t>IRB training certificate forms are valid for 3 years from the date of completion.</w:t>
      </w:r>
    </w:p>
    <w:sectPr w:rsidR="00E31108" w:rsidRPr="00E3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721"/>
    <w:multiLevelType w:val="hybridMultilevel"/>
    <w:tmpl w:val="DFA2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9CC"/>
    <w:multiLevelType w:val="hybridMultilevel"/>
    <w:tmpl w:val="F2C6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C56DA"/>
    <w:multiLevelType w:val="hybridMultilevel"/>
    <w:tmpl w:val="622EF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67F43"/>
    <w:multiLevelType w:val="hybridMultilevel"/>
    <w:tmpl w:val="1F5C9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772A"/>
    <w:multiLevelType w:val="hybridMultilevel"/>
    <w:tmpl w:val="A7C6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8F"/>
    <w:rsid w:val="00132D96"/>
    <w:rsid w:val="0014318F"/>
    <w:rsid w:val="002839F2"/>
    <w:rsid w:val="00357BF5"/>
    <w:rsid w:val="004E2AA8"/>
    <w:rsid w:val="00561AF0"/>
    <w:rsid w:val="008E26E2"/>
    <w:rsid w:val="00926B32"/>
    <w:rsid w:val="00932421"/>
    <w:rsid w:val="00C11A35"/>
    <w:rsid w:val="00C352C3"/>
    <w:rsid w:val="00D57312"/>
    <w:rsid w:val="00DF5B2F"/>
    <w:rsid w:val="00E27FE1"/>
    <w:rsid w:val="00E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99513-F967-45C2-8CFE-181C93F9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iprogr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PointPark.edu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Sarah</dc:creator>
  <cp:keywords/>
  <dc:description/>
  <cp:lastModifiedBy>Conrad, Emily</cp:lastModifiedBy>
  <cp:revision>2</cp:revision>
  <cp:lastPrinted>2019-09-11T18:31:00Z</cp:lastPrinted>
  <dcterms:created xsi:type="dcterms:W3CDTF">2019-10-02T13:01:00Z</dcterms:created>
  <dcterms:modified xsi:type="dcterms:W3CDTF">2019-10-02T13:01:00Z</dcterms:modified>
</cp:coreProperties>
</file>