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C05EE9" w14:textId="44425AF4" w:rsidR="00225BEA" w:rsidRDefault="00225BEA" w:rsidP="00225BEA">
      <w:pPr>
        <w:pStyle w:val="ListParagraph"/>
        <w:numPr>
          <w:ilvl w:val="0"/>
          <w:numId w:val="1"/>
        </w:numPr>
      </w:pPr>
      <w:r>
        <w:t xml:space="preserve">Go to </w:t>
      </w:r>
      <w:hyperlink r:id="rId7" w:history="1">
        <w:r w:rsidRPr="008B57F2">
          <w:rPr>
            <w:rStyle w:val="Hyperlink"/>
          </w:rPr>
          <w:t>https://pointpark.bncollege.com/</w:t>
        </w:r>
      </w:hyperlink>
      <w:r>
        <w:t xml:space="preserve"> </w:t>
      </w:r>
    </w:p>
    <w:p w14:paraId="73D42DBC" w14:textId="1CD732B1" w:rsidR="000D4DE7" w:rsidRDefault="00225BEA">
      <w:r>
        <w:rPr>
          <w:noProof/>
        </w:rPr>
        <w:drawing>
          <wp:inline distT="0" distB="0" distL="0" distR="0" wp14:anchorId="0812412F" wp14:editId="33200002">
            <wp:extent cx="8229600" cy="4732020"/>
            <wp:effectExtent l="0" t="0" r="0" b="5080"/>
            <wp:docPr id="1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websi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FA87B" w14:textId="77777777" w:rsidR="00225BEA" w:rsidRDefault="00225BEA"/>
    <w:p w14:paraId="10084817" w14:textId="77777777" w:rsidR="00225BEA" w:rsidRDefault="00225BEA"/>
    <w:p w14:paraId="407E7E12" w14:textId="77777777" w:rsidR="00225BEA" w:rsidRDefault="00225BEA"/>
    <w:p w14:paraId="44DABC30" w14:textId="77777777" w:rsidR="00225BEA" w:rsidRDefault="00225BEA"/>
    <w:p w14:paraId="5395BFDF" w14:textId="32EEA528" w:rsidR="00225BEA" w:rsidRDefault="00225BEA"/>
    <w:p w14:paraId="0842AC87" w14:textId="2010C94A" w:rsidR="00225BEA" w:rsidRDefault="00225BEA" w:rsidP="00225BEA">
      <w:pPr>
        <w:pStyle w:val="ListParagraph"/>
        <w:numPr>
          <w:ilvl w:val="0"/>
          <w:numId w:val="1"/>
        </w:numPr>
      </w:pPr>
      <w:r>
        <w:lastRenderedPageBreak/>
        <w:t xml:space="preserve">Scroll down and select Course Materials Concierge </w:t>
      </w:r>
    </w:p>
    <w:p w14:paraId="27C14DEF" w14:textId="1596C1CE" w:rsidR="00225BEA" w:rsidRDefault="00225BEA">
      <w:r>
        <w:rPr>
          <w:noProof/>
        </w:rPr>
        <w:drawing>
          <wp:inline distT="0" distB="0" distL="0" distR="0" wp14:anchorId="5B7059F8" wp14:editId="2556F9DD">
            <wp:extent cx="8229600" cy="4758055"/>
            <wp:effectExtent l="0" t="0" r="0" b="4445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72000" w14:textId="77777777" w:rsidR="00225BEA" w:rsidRDefault="00225BEA"/>
    <w:p w14:paraId="03A14E81" w14:textId="5E4D5007" w:rsidR="00225BEA" w:rsidRDefault="00225BEA"/>
    <w:p w14:paraId="5703F9FA" w14:textId="77777777" w:rsidR="00225BEA" w:rsidRDefault="00225BEA"/>
    <w:p w14:paraId="7F293491" w14:textId="77777777" w:rsidR="00225BEA" w:rsidRDefault="00225BEA"/>
    <w:p w14:paraId="2E1A446B" w14:textId="5FDC2737" w:rsidR="00225BEA" w:rsidRDefault="00225BEA"/>
    <w:p w14:paraId="1BD941B3" w14:textId="72982B24" w:rsidR="00225BEA" w:rsidRDefault="00225BEA" w:rsidP="00225BEA">
      <w:pPr>
        <w:pStyle w:val="ListParagraph"/>
        <w:numPr>
          <w:ilvl w:val="0"/>
          <w:numId w:val="1"/>
        </w:numPr>
      </w:pPr>
      <w:r>
        <w:lastRenderedPageBreak/>
        <w:t>Start logging your courses (term, department, course number, AND sections) into the concierge</w:t>
      </w:r>
      <w:r w:rsidR="00202734">
        <w:t>. Select ANY section that begins with “O” for online courses.</w:t>
      </w:r>
    </w:p>
    <w:p w14:paraId="19B94D10" w14:textId="6664B38B" w:rsidR="00225BEA" w:rsidRDefault="00225BEA">
      <w:r>
        <w:rPr>
          <w:noProof/>
        </w:rPr>
        <w:drawing>
          <wp:inline distT="0" distB="0" distL="0" distR="0" wp14:anchorId="5E3F952F" wp14:editId="74808C15">
            <wp:extent cx="8229600" cy="4758055"/>
            <wp:effectExtent l="0" t="0" r="0" b="4445"/>
            <wp:docPr id="3" name="Picture 3" descr="A screen shot of a cou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 shot of a cours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8BDE1" w14:textId="41A9272C" w:rsidR="00225BEA" w:rsidRDefault="00225BEA"/>
    <w:p w14:paraId="115092F0" w14:textId="5B21AD65" w:rsidR="00225BEA" w:rsidRDefault="00225BEA"/>
    <w:p w14:paraId="3605DBFA" w14:textId="19D4C8F5" w:rsidR="00225BEA" w:rsidRDefault="00225BEA"/>
    <w:p w14:paraId="132E2F41" w14:textId="6DD798B1" w:rsidR="00225BEA" w:rsidRDefault="00225BEA"/>
    <w:p w14:paraId="0309B477" w14:textId="265CFDF1" w:rsidR="00225BEA" w:rsidRDefault="00225BEA"/>
    <w:p w14:paraId="5886CFAF" w14:textId="70401E6F" w:rsidR="00225BEA" w:rsidRDefault="00225BEA" w:rsidP="00225BEA">
      <w:pPr>
        <w:pStyle w:val="ListParagraph"/>
        <w:numPr>
          <w:ilvl w:val="0"/>
          <w:numId w:val="1"/>
        </w:numPr>
      </w:pPr>
      <w:r>
        <w:t xml:space="preserve">Entire each of your classes into the concierge </w:t>
      </w:r>
    </w:p>
    <w:p w14:paraId="260685D7" w14:textId="66DC817B" w:rsidR="00225BEA" w:rsidRDefault="00225BEA">
      <w:pPr>
        <w:rPr>
          <w:noProof/>
        </w:rPr>
      </w:pPr>
      <w:r>
        <w:rPr>
          <w:noProof/>
        </w:rPr>
        <w:drawing>
          <wp:inline distT="0" distB="0" distL="0" distR="0" wp14:anchorId="481102FF" wp14:editId="19B8E1FF">
            <wp:extent cx="8229600" cy="4758055"/>
            <wp:effectExtent l="0" t="0" r="0" b="4445"/>
            <wp:docPr id="4" name="Picture 4" descr="A screenshot of a course materi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urse materia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040F3" w14:textId="6BA86804" w:rsidR="00225BEA" w:rsidRPr="00225BEA" w:rsidRDefault="00225BEA" w:rsidP="00225BEA"/>
    <w:p w14:paraId="36AB5512" w14:textId="65EB5181" w:rsidR="00225BEA" w:rsidRPr="00225BEA" w:rsidRDefault="00225BEA" w:rsidP="00225BEA"/>
    <w:p w14:paraId="0FA2A406" w14:textId="6D7B2BB4" w:rsidR="00225BEA" w:rsidRPr="00225BEA" w:rsidRDefault="00225BEA" w:rsidP="00225BEA"/>
    <w:p w14:paraId="29489B11" w14:textId="60F83A9C" w:rsidR="00225BEA" w:rsidRDefault="00225BEA" w:rsidP="00225BEA">
      <w:pPr>
        <w:tabs>
          <w:tab w:val="left" w:pos="5834"/>
        </w:tabs>
      </w:pPr>
      <w:r>
        <w:tab/>
      </w:r>
    </w:p>
    <w:p w14:paraId="2DED4D43" w14:textId="03B9CDF9" w:rsidR="00225BEA" w:rsidRDefault="00225BEA" w:rsidP="00225BEA">
      <w:pPr>
        <w:tabs>
          <w:tab w:val="left" w:pos="5834"/>
        </w:tabs>
      </w:pPr>
    </w:p>
    <w:p w14:paraId="0A1F79A4" w14:textId="765CABAD" w:rsidR="00225BEA" w:rsidRPr="00225BEA" w:rsidRDefault="00225BEA" w:rsidP="00225BEA">
      <w:pPr>
        <w:pStyle w:val="ListParagraph"/>
        <w:numPr>
          <w:ilvl w:val="0"/>
          <w:numId w:val="1"/>
        </w:numPr>
        <w:tabs>
          <w:tab w:val="left" w:pos="5834"/>
        </w:tabs>
      </w:pPr>
      <w:r>
        <w:t xml:space="preserve">Select Retrieve Materials </w:t>
      </w:r>
    </w:p>
    <w:p w14:paraId="1A60F768" w14:textId="5C330A53" w:rsidR="00225BEA" w:rsidRDefault="00225BEA">
      <w:r>
        <w:rPr>
          <w:noProof/>
        </w:rPr>
        <w:drawing>
          <wp:inline distT="0" distB="0" distL="0" distR="0" wp14:anchorId="6C4D2786" wp14:editId="0F15E1F6">
            <wp:extent cx="8229600" cy="4699000"/>
            <wp:effectExtent l="0" t="0" r="0" b="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0035F" w14:textId="402E1899" w:rsidR="00225BEA" w:rsidRDefault="00225BEA"/>
    <w:p w14:paraId="43726B31" w14:textId="178706D4" w:rsidR="00225BEA" w:rsidRDefault="00225BEA"/>
    <w:p w14:paraId="321DA631" w14:textId="367D81F7" w:rsidR="00225BEA" w:rsidRDefault="00225BEA"/>
    <w:p w14:paraId="07EFA43F" w14:textId="0F7CAB41" w:rsidR="00225BEA" w:rsidRDefault="00225BEA"/>
    <w:p w14:paraId="3CC29017" w14:textId="0F1E9408" w:rsidR="00225BEA" w:rsidRDefault="00225BEA"/>
    <w:p w14:paraId="2321A9EF" w14:textId="43BF0C98" w:rsidR="00225BEA" w:rsidRDefault="00225BEA" w:rsidP="00225BEA">
      <w:pPr>
        <w:pStyle w:val="ListParagraph"/>
        <w:numPr>
          <w:ilvl w:val="0"/>
          <w:numId w:val="1"/>
        </w:numPr>
      </w:pPr>
      <w:r>
        <w:t xml:space="preserve">Your course materials will appear on the next page. You can choose to rent them through the bookstore or external merchants (Amazon, Chegg, Half Price Books, etc.). If a textbook is required to be digital, you are encouraged to do that. </w:t>
      </w:r>
    </w:p>
    <w:p w14:paraId="6BFC9206" w14:textId="4A2C0456" w:rsidR="00225BEA" w:rsidRDefault="00225BEA">
      <w:r>
        <w:rPr>
          <w:noProof/>
        </w:rPr>
        <w:drawing>
          <wp:inline distT="0" distB="0" distL="0" distR="0" wp14:anchorId="15AF3BA6" wp14:editId="6248C5C0">
            <wp:extent cx="8229600" cy="4686935"/>
            <wp:effectExtent l="0" t="0" r="0" b="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5BEA" w:rsidSect="00225BEA">
      <w:headerReference w:type="default" r:id="rId1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CC9995" w14:textId="77777777" w:rsidR="00A15213" w:rsidRDefault="00A15213" w:rsidP="00225BEA">
      <w:r>
        <w:separator/>
      </w:r>
    </w:p>
  </w:endnote>
  <w:endnote w:type="continuationSeparator" w:id="0">
    <w:p w14:paraId="44CA188A" w14:textId="77777777" w:rsidR="00A15213" w:rsidRDefault="00A15213" w:rsidP="00225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AE00EE" w14:textId="77777777" w:rsidR="00A15213" w:rsidRDefault="00A15213" w:rsidP="00225BEA">
      <w:r>
        <w:separator/>
      </w:r>
    </w:p>
  </w:footnote>
  <w:footnote w:type="continuationSeparator" w:id="0">
    <w:p w14:paraId="22806685" w14:textId="77777777" w:rsidR="00A15213" w:rsidRDefault="00A15213" w:rsidP="00225B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4F0B81" w14:textId="39548F8E" w:rsidR="00225BEA" w:rsidRPr="00225BEA" w:rsidRDefault="00225BEA">
    <w:pPr>
      <w:pStyle w:val="Header"/>
      <w:rPr>
        <w:color w:val="404040" w:themeColor="text1" w:themeTint="BF"/>
      </w:rPr>
    </w:pPr>
    <w:r w:rsidRPr="00225BEA">
      <w:rPr>
        <w:color w:val="404040" w:themeColor="text1" w:themeTint="BF"/>
      </w:rPr>
      <w:t xml:space="preserve">Buying or Renting Textbooks as a Point Park University Student </w:t>
    </w:r>
    <w:r w:rsidRPr="00225BEA">
      <w:rPr>
        <w:color w:val="404040" w:themeColor="text1" w:themeTint="BF"/>
      </w:rPr>
      <w:tab/>
    </w:r>
    <w:r w:rsidRPr="00225BEA">
      <w:rPr>
        <w:color w:val="404040" w:themeColor="text1" w:themeTint="BF"/>
      </w:rPr>
      <w:tab/>
    </w:r>
    <w:r w:rsidRPr="00225BEA">
      <w:rPr>
        <w:color w:val="404040" w:themeColor="text1" w:themeTint="BF"/>
      </w:rPr>
      <w:tab/>
      <w:t>NMP 6/24/2024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CF4DC5"/>
    <w:multiLevelType w:val="hybridMultilevel"/>
    <w:tmpl w:val="1340F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3401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BEA"/>
    <w:rsid w:val="000D4DE7"/>
    <w:rsid w:val="000D601D"/>
    <w:rsid w:val="00202734"/>
    <w:rsid w:val="00225BEA"/>
    <w:rsid w:val="00A15213"/>
    <w:rsid w:val="00BA3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3D2190"/>
  <w15:chartTrackingRefBased/>
  <w15:docId w15:val="{16AA78A6-00BB-444D-8781-941FF8AC0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5B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5BEA"/>
  </w:style>
  <w:style w:type="paragraph" w:styleId="Footer">
    <w:name w:val="footer"/>
    <w:basedOn w:val="Normal"/>
    <w:link w:val="FooterChar"/>
    <w:uiPriority w:val="99"/>
    <w:unhideWhenUsed/>
    <w:rsid w:val="00225B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5BEA"/>
  </w:style>
  <w:style w:type="paragraph" w:styleId="ListParagraph">
    <w:name w:val="List Paragraph"/>
    <w:basedOn w:val="Normal"/>
    <w:uiPriority w:val="34"/>
    <w:qFormat/>
    <w:rsid w:val="00225BE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5B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5B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pointpark.bncollege.com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96</Words>
  <Characters>549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Poprocky, Nicholas</dc:creator>
  <cp:keywords/>
  <dc:description/>
  <cp:lastModifiedBy>Golis, Jodi</cp:lastModifiedBy>
  <cp:revision>3</cp:revision>
  <dcterms:created xsi:type="dcterms:W3CDTF">2024-06-24T15:06:00Z</dcterms:created>
  <dcterms:modified xsi:type="dcterms:W3CDTF">2024-06-24T15:21:00Z</dcterms:modified>
</cp:coreProperties>
</file>